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9A" w:rsidRPr="00E42136" w:rsidRDefault="00B36C9A">
      <w:pPr>
        <w:pStyle w:val="berschrift1"/>
      </w:pPr>
      <w:r w:rsidRPr="00E42136">
        <w:t>Leistungsverzeichnis</w:t>
      </w:r>
    </w:p>
    <w:p w:rsidR="00B36C9A" w:rsidRPr="00E42136" w:rsidRDefault="00B36C9A">
      <w:pPr>
        <w:rPr>
          <w:rFonts w:ascii="Arial" w:hAnsi="Arial"/>
        </w:rPr>
      </w:pPr>
      <w:bookmarkStart w:id="0" w:name="_GoBack"/>
      <w:bookmarkEnd w:id="0"/>
    </w:p>
    <w:p w:rsidR="00B36C9A" w:rsidRPr="00E42136" w:rsidRDefault="00B36C9A">
      <w:pPr>
        <w:pStyle w:val="berschrift2"/>
        <w:tabs>
          <w:tab w:val="left" w:pos="2125"/>
        </w:tabs>
        <w:rPr>
          <w:bCs/>
          <w:color w:val="auto"/>
          <w:sz w:val="19"/>
        </w:rPr>
      </w:pPr>
      <w:r w:rsidRPr="00E42136">
        <w:rPr>
          <w:b w:val="0"/>
          <w:color w:val="auto"/>
          <w:sz w:val="19"/>
        </w:rPr>
        <w:t>Modell</w:t>
      </w:r>
      <w:r w:rsidRPr="00E42136">
        <w:rPr>
          <w:b w:val="0"/>
          <w:color w:val="auto"/>
          <w:sz w:val="19"/>
        </w:rPr>
        <w:tab/>
      </w:r>
      <w:r w:rsidR="00B73C40" w:rsidRPr="00E42136">
        <w:rPr>
          <w:color w:val="auto"/>
          <w:sz w:val="19"/>
        </w:rPr>
        <w:t xml:space="preserve">26-8031 </w:t>
      </w:r>
      <w:r w:rsidRPr="00E42136">
        <w:rPr>
          <w:bCs/>
          <w:color w:val="auto"/>
          <w:sz w:val="19"/>
        </w:rPr>
        <w:t xml:space="preserve">BSV </w:t>
      </w:r>
      <w:r w:rsidR="00B73C40" w:rsidRPr="00E42136">
        <w:rPr>
          <w:bCs/>
          <w:color w:val="auto"/>
          <w:sz w:val="19"/>
        </w:rPr>
        <w:t>E</w:t>
      </w:r>
      <w:r w:rsidR="0010130A" w:rsidRPr="00E42136">
        <w:rPr>
          <w:bCs/>
          <w:color w:val="auto"/>
          <w:sz w:val="19"/>
        </w:rPr>
        <w:t xml:space="preserve"> </w:t>
      </w:r>
      <w:r w:rsidRPr="00E42136">
        <w:rPr>
          <w:bCs/>
          <w:color w:val="auto"/>
          <w:sz w:val="19"/>
        </w:rPr>
        <w:t>-</w:t>
      </w:r>
      <w:r w:rsidR="0010130A" w:rsidRPr="00E42136">
        <w:rPr>
          <w:bCs/>
          <w:color w:val="auto"/>
          <w:sz w:val="19"/>
        </w:rPr>
        <w:t xml:space="preserve"> </w:t>
      </w:r>
      <w:r w:rsidR="006062A0" w:rsidRPr="00E42136">
        <w:rPr>
          <w:bCs/>
          <w:color w:val="auto"/>
          <w:sz w:val="19"/>
        </w:rPr>
        <w:t xml:space="preserve">150; </w:t>
      </w:r>
      <w:r w:rsidRPr="00E42136">
        <w:rPr>
          <w:bCs/>
          <w:color w:val="auto"/>
          <w:sz w:val="19"/>
        </w:rPr>
        <w:t>200; 220; 250</w:t>
      </w:r>
      <w:r w:rsidR="00B73C40" w:rsidRPr="00E42136">
        <w:rPr>
          <w:bCs/>
          <w:color w:val="auto"/>
          <w:sz w:val="19"/>
        </w:rPr>
        <w:t xml:space="preserve"> mit Stabführung</w:t>
      </w:r>
    </w:p>
    <w:p w:rsidR="00B36C9A" w:rsidRPr="00E42136" w:rsidRDefault="00B36C9A">
      <w:pPr>
        <w:tabs>
          <w:tab w:val="left" w:pos="2125"/>
        </w:tabs>
      </w:pPr>
    </w:p>
    <w:p w:rsidR="00B36C9A" w:rsidRPr="00E42136" w:rsidRDefault="00B36C9A">
      <w:pPr>
        <w:tabs>
          <w:tab w:val="left" w:pos="2125"/>
        </w:tabs>
      </w:pPr>
      <w:r w:rsidRPr="00E42136">
        <w:rPr>
          <w:rFonts w:ascii="Arial" w:hAnsi="Arial"/>
          <w:bCs/>
          <w:sz w:val="19"/>
        </w:rPr>
        <w:t>Klassifizierung</w:t>
      </w:r>
      <w:r w:rsidRPr="00E42136">
        <w:rPr>
          <w:rFonts w:ascii="Arial" w:hAnsi="Arial"/>
          <w:bCs/>
          <w:sz w:val="19"/>
        </w:rPr>
        <w:tab/>
        <w:t>E30 – E180 /</w:t>
      </w:r>
      <w:r w:rsidR="00E934B7" w:rsidRPr="00E42136">
        <w:rPr>
          <w:rFonts w:ascii="Arial" w:hAnsi="Arial"/>
          <w:bCs/>
          <w:sz w:val="19"/>
        </w:rPr>
        <w:t xml:space="preserve"> </w:t>
      </w:r>
      <w:r w:rsidRPr="00E42136">
        <w:rPr>
          <w:rFonts w:ascii="Arial" w:hAnsi="Arial"/>
          <w:bCs/>
          <w:sz w:val="19"/>
        </w:rPr>
        <w:t>C</w:t>
      </w:r>
      <w:r w:rsidR="00E934B7" w:rsidRPr="00E42136">
        <w:rPr>
          <w:rFonts w:ascii="Arial" w:hAnsi="Arial"/>
          <w:bCs/>
          <w:sz w:val="19"/>
        </w:rPr>
        <w:t>2</w:t>
      </w:r>
    </w:p>
    <w:p w:rsidR="00E934B7" w:rsidRPr="00E42136" w:rsidRDefault="00E934B7" w:rsidP="00E934B7">
      <w:pPr>
        <w:tabs>
          <w:tab w:val="left" w:pos="2127"/>
        </w:tabs>
        <w:rPr>
          <w:rFonts w:ascii="Arial" w:hAnsi="Arial"/>
          <w:bCs/>
          <w:sz w:val="19"/>
        </w:rPr>
      </w:pPr>
    </w:p>
    <w:p w:rsidR="00B73C40" w:rsidRPr="00E42136" w:rsidRDefault="00B73C40" w:rsidP="00B73C40">
      <w:pPr>
        <w:tabs>
          <w:tab w:val="left" w:pos="2127"/>
        </w:tabs>
      </w:pPr>
      <w:r w:rsidRPr="00E42136">
        <w:rPr>
          <w:rFonts w:ascii="Arial" w:hAnsi="Arial"/>
          <w:bCs/>
          <w:sz w:val="19"/>
        </w:rPr>
        <w:t>Zulassung</w:t>
      </w:r>
      <w:r w:rsidRPr="00E42136">
        <w:rPr>
          <w:rFonts w:ascii="Arial" w:hAnsi="Arial"/>
          <w:bCs/>
          <w:sz w:val="19"/>
        </w:rPr>
        <w:tab/>
        <w:t>CE-zertifiziert</w:t>
      </w:r>
    </w:p>
    <w:p w:rsidR="00B36C9A" w:rsidRPr="00E42136" w:rsidRDefault="00B36C9A">
      <w:pPr>
        <w:tabs>
          <w:tab w:val="left" w:pos="2125"/>
        </w:tabs>
        <w:rPr>
          <w:rFonts w:ascii="Arial" w:hAnsi="Arial"/>
          <w:bCs/>
          <w:sz w:val="19"/>
        </w:rPr>
      </w:pPr>
    </w:p>
    <w:p w:rsidR="00B36C9A" w:rsidRPr="00E42136" w:rsidRDefault="00B36C9A">
      <w:pPr>
        <w:tabs>
          <w:tab w:val="left" w:pos="2125"/>
        </w:tabs>
        <w:ind w:left="2124" w:hanging="2124"/>
        <w:rPr>
          <w:rFonts w:ascii="Arial" w:hAnsi="Arial"/>
          <w:bCs/>
          <w:sz w:val="19"/>
        </w:rPr>
      </w:pPr>
      <w:r w:rsidRPr="00E42136">
        <w:rPr>
          <w:rFonts w:ascii="Arial" w:hAnsi="Arial"/>
          <w:bCs/>
          <w:sz w:val="19"/>
        </w:rPr>
        <w:t>Baugrößen</w:t>
      </w:r>
      <w:r w:rsidRPr="00E42136">
        <w:rPr>
          <w:rFonts w:ascii="Arial" w:hAnsi="Arial"/>
          <w:bCs/>
          <w:sz w:val="19"/>
        </w:rPr>
        <w:tab/>
        <w:t xml:space="preserve">Breite: </w:t>
      </w:r>
      <w:r w:rsidR="005E1604" w:rsidRPr="00E42136">
        <w:rPr>
          <w:rFonts w:ascii="Arial" w:hAnsi="Arial"/>
          <w:bCs/>
          <w:sz w:val="19"/>
        </w:rPr>
        <w:t xml:space="preserve">max. </w:t>
      </w:r>
      <w:r w:rsidR="00E934B7" w:rsidRPr="00E42136">
        <w:rPr>
          <w:rFonts w:ascii="Arial" w:hAnsi="Arial"/>
          <w:bCs/>
          <w:sz w:val="19"/>
        </w:rPr>
        <w:t>1</w:t>
      </w:r>
      <w:r w:rsidR="00B73C40" w:rsidRPr="00E42136">
        <w:rPr>
          <w:rFonts w:ascii="Arial" w:hAnsi="Arial"/>
          <w:bCs/>
          <w:sz w:val="19"/>
        </w:rPr>
        <w:t>0</w:t>
      </w:r>
      <w:r w:rsidR="00E934B7" w:rsidRPr="00E42136">
        <w:rPr>
          <w:rFonts w:ascii="Arial" w:hAnsi="Arial"/>
          <w:bCs/>
          <w:sz w:val="19"/>
        </w:rPr>
        <w:t xml:space="preserve"> m</w:t>
      </w:r>
      <w:r w:rsidRPr="00E42136">
        <w:rPr>
          <w:rFonts w:ascii="Arial" w:hAnsi="Arial"/>
          <w:bCs/>
          <w:sz w:val="19"/>
        </w:rPr>
        <w:t>, Höhe</w:t>
      </w:r>
      <w:r w:rsidR="00074224" w:rsidRPr="00E42136">
        <w:rPr>
          <w:rFonts w:ascii="Arial" w:hAnsi="Arial"/>
          <w:bCs/>
          <w:sz w:val="19"/>
        </w:rPr>
        <w:t>:</w:t>
      </w:r>
      <w:r w:rsidRPr="00E42136">
        <w:rPr>
          <w:rFonts w:ascii="Arial" w:hAnsi="Arial"/>
          <w:bCs/>
          <w:sz w:val="19"/>
        </w:rPr>
        <w:t xml:space="preserve"> max. </w:t>
      </w:r>
      <w:r w:rsidR="00E934B7" w:rsidRPr="00E42136">
        <w:rPr>
          <w:rFonts w:ascii="Arial" w:hAnsi="Arial"/>
          <w:bCs/>
          <w:sz w:val="19"/>
        </w:rPr>
        <w:t>5 m</w:t>
      </w:r>
    </w:p>
    <w:p w:rsidR="00B36C9A" w:rsidRPr="00E42136" w:rsidRDefault="00B36C9A">
      <w:pPr>
        <w:tabs>
          <w:tab w:val="left" w:pos="2125"/>
        </w:tabs>
        <w:ind w:left="2124" w:hanging="2124"/>
        <w:rPr>
          <w:rFonts w:ascii="Arial" w:hAnsi="Arial"/>
          <w:bCs/>
          <w:sz w:val="19"/>
        </w:rPr>
      </w:pPr>
      <w:r w:rsidRPr="00E42136">
        <w:rPr>
          <w:rFonts w:ascii="Arial" w:hAnsi="Arial"/>
          <w:bCs/>
          <w:sz w:val="19"/>
        </w:rPr>
        <w:tab/>
        <w:t>größere Abmessungen sind auf Anfrage möglich</w:t>
      </w:r>
    </w:p>
    <w:p w:rsidR="00B36C9A" w:rsidRPr="00E42136" w:rsidRDefault="00B36C9A">
      <w:pPr>
        <w:tabs>
          <w:tab w:val="left" w:pos="2125"/>
        </w:tabs>
        <w:ind w:left="2124" w:hanging="2124"/>
        <w:rPr>
          <w:rFonts w:ascii="Arial" w:hAnsi="Arial"/>
          <w:bCs/>
          <w:sz w:val="19"/>
        </w:rPr>
      </w:pPr>
    </w:p>
    <w:p w:rsidR="00B73C40" w:rsidRPr="00E42136" w:rsidRDefault="00B73C40" w:rsidP="00B73C40">
      <w:pPr>
        <w:tabs>
          <w:tab w:val="left" w:pos="2127"/>
        </w:tabs>
        <w:ind w:left="2832" w:hanging="2832"/>
        <w:rPr>
          <w:rFonts w:ascii="Arial" w:hAnsi="Arial" w:cs="Arial"/>
          <w:sz w:val="19"/>
          <w:szCs w:val="19"/>
          <w:lang w:val="x-none"/>
        </w:rPr>
      </w:pPr>
      <w:r w:rsidRPr="00E42136">
        <w:rPr>
          <w:rFonts w:ascii="Arial" w:hAnsi="Arial"/>
          <w:sz w:val="19"/>
        </w:rPr>
        <w:t>Beschreibung</w:t>
      </w:r>
      <w:r w:rsidRPr="00E42136">
        <w:rPr>
          <w:rFonts w:ascii="Arial" w:hAnsi="Arial"/>
          <w:sz w:val="19"/>
        </w:rPr>
        <w:tab/>
      </w:r>
      <w:r w:rsidRPr="00E42136">
        <w:rPr>
          <w:rFonts w:ascii="Arial" w:hAnsi="Arial"/>
          <w:sz w:val="19"/>
          <w:szCs w:val="19"/>
        </w:rPr>
        <w:t xml:space="preserve">automatischer Feuerschutzabschluss, </w:t>
      </w:r>
      <w:r w:rsidRPr="00E42136">
        <w:rPr>
          <w:rFonts w:ascii="Arial" w:hAnsi="Arial" w:cs="Arial"/>
          <w:sz w:val="19"/>
          <w:szCs w:val="19"/>
          <w:lang w:val="x-none"/>
        </w:rPr>
        <w:t xml:space="preserve">geprüft nach DIN 4102-2 und EN 1634-1, </w:t>
      </w:r>
    </w:p>
    <w:p w:rsidR="00B73C40" w:rsidRPr="00E42136" w:rsidRDefault="00B73C40" w:rsidP="00B73C40">
      <w:pPr>
        <w:tabs>
          <w:tab w:val="left" w:pos="2127"/>
        </w:tabs>
        <w:ind w:left="2832" w:hanging="2832"/>
        <w:rPr>
          <w:rFonts w:ascii="Arial" w:hAnsi="Arial"/>
          <w:sz w:val="19"/>
          <w:szCs w:val="19"/>
        </w:rPr>
      </w:pPr>
      <w:r w:rsidRPr="00E42136">
        <w:rPr>
          <w:rFonts w:ascii="Arial" w:hAnsi="Arial" w:cs="Arial"/>
          <w:sz w:val="19"/>
          <w:szCs w:val="19"/>
          <w:lang w:val="x-none"/>
        </w:rPr>
        <w:tab/>
        <w:t>klassifiziert nach EN 13501-2</w:t>
      </w:r>
      <w:r w:rsidRPr="00E42136">
        <w:rPr>
          <w:rFonts w:ascii="Arial" w:hAnsi="Arial" w:cs="Arial"/>
          <w:sz w:val="19"/>
          <w:szCs w:val="19"/>
        </w:rPr>
        <w:t xml:space="preserve"> E 60 bis </w:t>
      </w:r>
      <w:r w:rsidRPr="00E42136">
        <w:rPr>
          <w:rFonts w:ascii="Arial" w:hAnsi="Arial"/>
          <w:sz w:val="19"/>
          <w:szCs w:val="19"/>
        </w:rPr>
        <w:t xml:space="preserve">E180 C2, </w:t>
      </w:r>
      <w:r w:rsidRPr="00E42136">
        <w:rPr>
          <w:rFonts w:ascii="Arial" w:hAnsi="Arial" w:cs="Arial"/>
          <w:sz w:val="19"/>
          <w:szCs w:val="19"/>
          <w:lang w:val="x-none"/>
        </w:rPr>
        <w:t>CE erklärt nach EN 16034</w:t>
      </w:r>
    </w:p>
    <w:p w:rsidR="00E934B7" w:rsidRPr="00E42136" w:rsidRDefault="00E934B7" w:rsidP="00E934B7">
      <w:pPr>
        <w:tabs>
          <w:tab w:val="left" w:pos="2127"/>
        </w:tabs>
        <w:ind w:left="2127" w:hanging="2127"/>
        <w:rPr>
          <w:rFonts w:ascii="Arial" w:hAnsi="Arial"/>
          <w:sz w:val="19"/>
        </w:rPr>
      </w:pPr>
    </w:p>
    <w:p w:rsidR="00E934B7" w:rsidRPr="00E42136" w:rsidRDefault="00E934B7" w:rsidP="00E934B7">
      <w:pPr>
        <w:tabs>
          <w:tab w:val="left" w:pos="2127"/>
        </w:tabs>
        <w:ind w:left="2127" w:hanging="2127"/>
        <w:rPr>
          <w:rFonts w:ascii="Arial" w:hAnsi="Arial"/>
          <w:sz w:val="19"/>
        </w:rPr>
      </w:pPr>
      <w:r w:rsidRPr="00E42136">
        <w:rPr>
          <w:rFonts w:ascii="Arial" w:hAnsi="Arial"/>
          <w:sz w:val="19"/>
        </w:rPr>
        <w:t>seitliche Führung</w:t>
      </w:r>
      <w:r w:rsidRPr="00E42136">
        <w:rPr>
          <w:rFonts w:ascii="Arial" w:hAnsi="Arial"/>
          <w:sz w:val="19"/>
        </w:rPr>
        <w:tab/>
        <w:t xml:space="preserve">zweiteilige </w:t>
      </w:r>
      <w:proofErr w:type="spellStart"/>
      <w:r w:rsidRPr="00E42136">
        <w:rPr>
          <w:rFonts w:ascii="Arial" w:hAnsi="Arial"/>
          <w:sz w:val="19"/>
        </w:rPr>
        <w:t>revisionierbare</w:t>
      </w:r>
      <w:proofErr w:type="spellEnd"/>
      <w:r w:rsidRPr="00E42136">
        <w:rPr>
          <w:rFonts w:ascii="Arial" w:hAnsi="Arial"/>
          <w:sz w:val="19"/>
        </w:rPr>
        <w:t xml:space="preserve"> Führungsschiene aus </w:t>
      </w:r>
      <w:proofErr w:type="spellStart"/>
      <w:r w:rsidRPr="00E42136">
        <w:rPr>
          <w:rFonts w:ascii="Arial" w:hAnsi="Arial"/>
          <w:sz w:val="19"/>
        </w:rPr>
        <w:t>sendzimierverzinktem</w:t>
      </w:r>
      <w:proofErr w:type="spellEnd"/>
      <w:r w:rsidR="00A23616" w:rsidRPr="00E42136">
        <w:rPr>
          <w:rFonts w:ascii="Arial" w:hAnsi="Arial"/>
          <w:sz w:val="19"/>
        </w:rPr>
        <w:t xml:space="preserve"> </w:t>
      </w:r>
      <w:r w:rsidRPr="00E42136">
        <w:rPr>
          <w:rFonts w:ascii="Arial" w:hAnsi="Arial"/>
          <w:sz w:val="19"/>
        </w:rPr>
        <w:t>Stahlblech, b x h 8</w:t>
      </w:r>
      <w:r w:rsidR="001C4813" w:rsidRPr="00E42136">
        <w:rPr>
          <w:rFonts w:ascii="Arial" w:hAnsi="Arial"/>
          <w:sz w:val="19"/>
        </w:rPr>
        <w:t>8</w:t>
      </w:r>
      <w:r w:rsidRPr="00E42136">
        <w:rPr>
          <w:rFonts w:ascii="Arial" w:hAnsi="Arial"/>
          <w:sz w:val="19"/>
        </w:rPr>
        <w:t xml:space="preserve"> mm x 54 mm mit innenliegendem Führungsstab Ø 15 mm aus Edelstahl</w:t>
      </w:r>
    </w:p>
    <w:p w:rsidR="00E934B7" w:rsidRPr="00E42136" w:rsidRDefault="00E934B7">
      <w:pPr>
        <w:tabs>
          <w:tab w:val="left" w:pos="2125"/>
        </w:tabs>
        <w:ind w:left="2124" w:hanging="2124"/>
      </w:pPr>
    </w:p>
    <w:p w:rsidR="00B36C9A" w:rsidRPr="00E42136" w:rsidRDefault="00B36C9A">
      <w:pPr>
        <w:tabs>
          <w:tab w:val="left" w:pos="2125"/>
        </w:tabs>
        <w:ind w:left="2124" w:hanging="2124"/>
        <w:rPr>
          <w:rFonts w:ascii="Arial" w:hAnsi="Arial"/>
          <w:sz w:val="19"/>
        </w:rPr>
      </w:pPr>
      <w:r w:rsidRPr="00E42136">
        <w:rPr>
          <w:rFonts w:ascii="Arial" w:hAnsi="Arial"/>
          <w:sz w:val="19"/>
        </w:rPr>
        <w:t>Abdeckung</w:t>
      </w:r>
      <w:r w:rsidRPr="00E42136">
        <w:rPr>
          <w:rFonts w:ascii="Arial" w:hAnsi="Arial"/>
          <w:sz w:val="19"/>
        </w:rPr>
        <w:tab/>
        <w:t xml:space="preserve">zweiteiliges, von unten </w:t>
      </w:r>
      <w:proofErr w:type="spellStart"/>
      <w:r w:rsidRPr="00E42136">
        <w:rPr>
          <w:rFonts w:ascii="Arial" w:hAnsi="Arial"/>
          <w:sz w:val="19"/>
        </w:rPr>
        <w:t>revisionierbares</w:t>
      </w:r>
      <w:proofErr w:type="spellEnd"/>
      <w:r w:rsidRPr="00E42136">
        <w:rPr>
          <w:rFonts w:ascii="Arial" w:hAnsi="Arial"/>
          <w:sz w:val="19"/>
        </w:rPr>
        <w:t xml:space="preserve"> Gehäuse aus </w:t>
      </w:r>
      <w:proofErr w:type="spellStart"/>
      <w:r w:rsidRPr="00E42136">
        <w:rPr>
          <w:rFonts w:ascii="Arial" w:hAnsi="Arial"/>
          <w:sz w:val="19"/>
        </w:rPr>
        <w:t>sendzimierverzinktem</w:t>
      </w:r>
      <w:proofErr w:type="spellEnd"/>
      <w:r w:rsidRPr="00E42136">
        <w:rPr>
          <w:rFonts w:ascii="Arial" w:hAnsi="Arial"/>
          <w:sz w:val="19"/>
        </w:rPr>
        <w:t xml:space="preserve"> Stahlblech, </w:t>
      </w:r>
    </w:p>
    <w:p w:rsidR="001C4813" w:rsidRPr="00E42136" w:rsidRDefault="00B36C9A">
      <w:pPr>
        <w:tabs>
          <w:tab w:val="left" w:pos="2125"/>
        </w:tabs>
        <w:ind w:left="2124" w:hanging="2124"/>
        <w:rPr>
          <w:rFonts w:ascii="Arial" w:hAnsi="Arial"/>
          <w:sz w:val="19"/>
        </w:rPr>
      </w:pPr>
      <w:r w:rsidRPr="00E42136">
        <w:rPr>
          <w:rFonts w:ascii="Arial" w:hAnsi="Arial"/>
          <w:sz w:val="19"/>
        </w:rPr>
        <w:tab/>
      </w:r>
      <w:r w:rsidR="001C4813" w:rsidRPr="00E42136">
        <w:rPr>
          <w:rFonts w:ascii="Arial" w:hAnsi="Arial"/>
          <w:sz w:val="19"/>
        </w:rPr>
        <w:t xml:space="preserve">b x h 150 mm x 150 mm, Anlagenhöhe max. 2800 mm </w:t>
      </w:r>
    </w:p>
    <w:p w:rsidR="00B36C9A" w:rsidRPr="00E42136" w:rsidRDefault="001C4813">
      <w:pPr>
        <w:tabs>
          <w:tab w:val="left" w:pos="2125"/>
        </w:tabs>
        <w:ind w:left="2124" w:hanging="2124"/>
        <w:rPr>
          <w:rFonts w:ascii="Arial" w:hAnsi="Arial"/>
          <w:sz w:val="19"/>
        </w:rPr>
      </w:pPr>
      <w:r w:rsidRPr="00E42136">
        <w:rPr>
          <w:rFonts w:ascii="Arial" w:hAnsi="Arial"/>
          <w:sz w:val="19"/>
        </w:rPr>
        <w:tab/>
      </w:r>
      <w:r w:rsidRPr="00E42136">
        <w:rPr>
          <w:rFonts w:ascii="Arial" w:hAnsi="Arial"/>
          <w:sz w:val="19"/>
        </w:rPr>
        <w:tab/>
      </w:r>
      <w:r w:rsidR="00B36C9A" w:rsidRPr="00E42136">
        <w:rPr>
          <w:rFonts w:ascii="Arial" w:hAnsi="Arial"/>
          <w:sz w:val="19"/>
        </w:rPr>
        <w:t xml:space="preserve">b x h 203 mm x 200 mm, Anlagenhöhe max. 3500 mm </w:t>
      </w:r>
    </w:p>
    <w:p w:rsidR="00B36C9A" w:rsidRPr="00E42136" w:rsidRDefault="00B36C9A">
      <w:pPr>
        <w:tabs>
          <w:tab w:val="left" w:pos="2125"/>
        </w:tabs>
        <w:ind w:left="2124" w:hanging="2124"/>
        <w:rPr>
          <w:rFonts w:ascii="Arial" w:hAnsi="Arial"/>
          <w:sz w:val="19"/>
        </w:rPr>
      </w:pPr>
      <w:r w:rsidRPr="00E42136">
        <w:rPr>
          <w:rFonts w:ascii="Arial" w:hAnsi="Arial"/>
          <w:sz w:val="19"/>
        </w:rPr>
        <w:tab/>
        <w:t>b x h 203 mm x 220 mm, Anlagenhöhe max. 3500 mm</w:t>
      </w:r>
    </w:p>
    <w:p w:rsidR="00B36C9A" w:rsidRPr="00E42136" w:rsidRDefault="00B36C9A">
      <w:pPr>
        <w:tabs>
          <w:tab w:val="left" w:pos="2125"/>
        </w:tabs>
        <w:ind w:left="2124" w:hanging="2124"/>
        <w:rPr>
          <w:rFonts w:ascii="Arial" w:hAnsi="Arial"/>
          <w:sz w:val="19"/>
        </w:rPr>
      </w:pPr>
      <w:r w:rsidRPr="00E42136">
        <w:rPr>
          <w:rFonts w:ascii="Arial" w:hAnsi="Arial"/>
          <w:sz w:val="19"/>
        </w:rPr>
        <w:tab/>
        <w:t>b x h 203 mm x 250 mm, Anlagenhöhe max. 5000 mm</w:t>
      </w:r>
    </w:p>
    <w:p w:rsidR="00B36C9A" w:rsidRPr="00E42136" w:rsidRDefault="00B36C9A">
      <w:pPr>
        <w:tabs>
          <w:tab w:val="left" w:pos="2125"/>
        </w:tabs>
        <w:ind w:left="2124" w:hanging="2124"/>
        <w:rPr>
          <w:rFonts w:ascii="Arial" w:hAnsi="Arial"/>
          <w:sz w:val="19"/>
        </w:rPr>
      </w:pPr>
      <w:r w:rsidRPr="00E42136">
        <w:rPr>
          <w:rFonts w:ascii="Arial" w:hAnsi="Arial"/>
          <w:sz w:val="19"/>
        </w:rPr>
        <w:t xml:space="preserve"> </w:t>
      </w:r>
      <w:r w:rsidRPr="00E42136">
        <w:rPr>
          <w:rFonts w:ascii="Arial" w:hAnsi="Arial"/>
          <w:sz w:val="19"/>
        </w:rPr>
        <w:tab/>
        <w:t>vorgerichtet zur Deckenmontage</w:t>
      </w:r>
    </w:p>
    <w:p w:rsidR="00B36C9A" w:rsidRPr="00E42136" w:rsidRDefault="00B36C9A">
      <w:pPr>
        <w:tabs>
          <w:tab w:val="left" w:pos="2125"/>
        </w:tabs>
        <w:ind w:left="2124" w:hanging="2124"/>
        <w:rPr>
          <w:rFonts w:ascii="Arial" w:hAnsi="Arial"/>
          <w:sz w:val="19"/>
        </w:rPr>
      </w:pPr>
    </w:p>
    <w:p w:rsidR="00B36C9A" w:rsidRPr="00E42136" w:rsidRDefault="00B36C9A">
      <w:pPr>
        <w:tabs>
          <w:tab w:val="left" w:pos="2125"/>
        </w:tabs>
        <w:ind w:left="2124" w:hanging="2124"/>
        <w:rPr>
          <w:rFonts w:ascii="Arial" w:hAnsi="Arial"/>
          <w:sz w:val="19"/>
        </w:rPr>
      </w:pPr>
      <w:r w:rsidRPr="00E42136">
        <w:rPr>
          <w:rFonts w:ascii="Arial" w:hAnsi="Arial"/>
          <w:sz w:val="19"/>
        </w:rPr>
        <w:t>Fallschiene</w:t>
      </w:r>
      <w:r w:rsidRPr="00E42136">
        <w:rPr>
          <w:rFonts w:ascii="Arial" w:hAnsi="Arial"/>
          <w:sz w:val="19"/>
        </w:rPr>
        <w:tab/>
        <w:t>Trapezförmig 5</w:t>
      </w:r>
      <w:r w:rsidR="001C4813" w:rsidRPr="00E42136">
        <w:rPr>
          <w:rFonts w:ascii="Arial" w:hAnsi="Arial"/>
          <w:sz w:val="19"/>
        </w:rPr>
        <w:t>1</w:t>
      </w:r>
      <w:r w:rsidRPr="00E42136">
        <w:rPr>
          <w:rFonts w:ascii="Arial" w:hAnsi="Arial"/>
          <w:sz w:val="19"/>
        </w:rPr>
        <w:t xml:space="preserve"> mm x 45 mm gekantet aus </w:t>
      </w:r>
      <w:proofErr w:type="spellStart"/>
      <w:r w:rsidRPr="00E42136">
        <w:rPr>
          <w:rFonts w:ascii="Arial" w:hAnsi="Arial"/>
          <w:sz w:val="19"/>
        </w:rPr>
        <w:t>sendzimierverzinktem</w:t>
      </w:r>
      <w:proofErr w:type="spellEnd"/>
      <w:r w:rsidRPr="00E42136">
        <w:rPr>
          <w:rFonts w:ascii="Arial" w:hAnsi="Arial"/>
          <w:sz w:val="19"/>
        </w:rPr>
        <w:t xml:space="preserve"> Stahlblech</w:t>
      </w:r>
    </w:p>
    <w:p w:rsidR="00B36C9A" w:rsidRPr="00E42136" w:rsidRDefault="00B36C9A">
      <w:pPr>
        <w:tabs>
          <w:tab w:val="left" w:pos="2125"/>
        </w:tabs>
        <w:ind w:left="2124" w:hanging="2124"/>
        <w:rPr>
          <w:rFonts w:ascii="Arial" w:hAnsi="Arial"/>
          <w:sz w:val="19"/>
        </w:rPr>
      </w:pPr>
    </w:p>
    <w:p w:rsidR="00D502A2" w:rsidRPr="00E42136" w:rsidRDefault="00E934B7" w:rsidP="00E934B7">
      <w:pPr>
        <w:tabs>
          <w:tab w:val="left" w:pos="2127"/>
        </w:tabs>
        <w:ind w:left="2124" w:hanging="2124"/>
        <w:rPr>
          <w:rFonts w:ascii="Arial" w:hAnsi="Arial"/>
          <w:sz w:val="19"/>
        </w:rPr>
      </w:pPr>
      <w:r w:rsidRPr="00E42136">
        <w:rPr>
          <w:rFonts w:ascii="Arial" w:hAnsi="Arial"/>
          <w:sz w:val="19"/>
        </w:rPr>
        <w:t>Tuchwelle</w:t>
      </w:r>
      <w:r w:rsidRPr="00E42136">
        <w:rPr>
          <w:rFonts w:ascii="Arial" w:hAnsi="Arial"/>
          <w:sz w:val="19"/>
        </w:rPr>
        <w:tab/>
        <w:t>Ø</w:t>
      </w:r>
      <w:r w:rsidR="00B36C9A" w:rsidRPr="00E42136">
        <w:rPr>
          <w:rFonts w:ascii="Arial" w:hAnsi="Arial"/>
          <w:sz w:val="19"/>
        </w:rPr>
        <w:t xml:space="preserve"> 85 mm oder Ø 90 mm aus </w:t>
      </w:r>
      <w:proofErr w:type="spellStart"/>
      <w:r w:rsidR="00B36C9A" w:rsidRPr="00E42136">
        <w:rPr>
          <w:rFonts w:ascii="Arial" w:hAnsi="Arial"/>
          <w:sz w:val="19"/>
        </w:rPr>
        <w:t>sendzimierverzinktem</w:t>
      </w:r>
      <w:proofErr w:type="spellEnd"/>
      <w:r w:rsidR="00B36C9A" w:rsidRPr="00E42136">
        <w:rPr>
          <w:rFonts w:ascii="Arial" w:hAnsi="Arial"/>
          <w:sz w:val="19"/>
        </w:rPr>
        <w:t xml:space="preserve"> Stahlblech mit </w:t>
      </w:r>
      <w:proofErr w:type="spellStart"/>
      <w:r w:rsidR="00B36C9A" w:rsidRPr="00E42136">
        <w:rPr>
          <w:rFonts w:ascii="Arial" w:hAnsi="Arial"/>
          <w:sz w:val="19"/>
        </w:rPr>
        <w:t>Kede</w:t>
      </w:r>
      <w:r w:rsidR="00D502A2" w:rsidRPr="00E42136">
        <w:rPr>
          <w:rFonts w:ascii="Arial" w:hAnsi="Arial"/>
          <w:sz w:val="19"/>
        </w:rPr>
        <w:t>rnut</w:t>
      </w:r>
      <w:proofErr w:type="spellEnd"/>
      <w:r w:rsidR="00D502A2" w:rsidRPr="00E42136">
        <w:rPr>
          <w:rFonts w:ascii="Arial" w:hAnsi="Arial"/>
          <w:sz w:val="19"/>
        </w:rPr>
        <w:t xml:space="preserve"> zur Aufnahme des Behanges.</w:t>
      </w:r>
    </w:p>
    <w:p w:rsidR="00E934B7" w:rsidRPr="00E42136" w:rsidRDefault="00D502A2" w:rsidP="00E934B7">
      <w:pPr>
        <w:tabs>
          <w:tab w:val="left" w:pos="2127"/>
        </w:tabs>
        <w:ind w:left="2124" w:hanging="2124"/>
        <w:rPr>
          <w:rFonts w:ascii="Arial" w:hAnsi="Arial"/>
          <w:sz w:val="19"/>
        </w:rPr>
      </w:pPr>
      <w:r w:rsidRPr="00E42136">
        <w:rPr>
          <w:rFonts w:ascii="Arial" w:hAnsi="Arial"/>
          <w:sz w:val="19"/>
        </w:rPr>
        <w:tab/>
      </w:r>
      <w:r w:rsidR="00E934B7" w:rsidRPr="00E42136">
        <w:rPr>
          <w:rFonts w:ascii="Arial" w:hAnsi="Arial"/>
          <w:sz w:val="19"/>
        </w:rPr>
        <w:t>Die Lagerung der Welle erfolgt über drehbare Doppelrollen im Bereich der Vertikalnähte des Behanges</w:t>
      </w:r>
    </w:p>
    <w:p w:rsidR="00B36C9A" w:rsidRPr="00E42136" w:rsidRDefault="00B36C9A" w:rsidP="00E934B7">
      <w:pPr>
        <w:tabs>
          <w:tab w:val="left" w:pos="2125"/>
        </w:tabs>
        <w:ind w:left="2124" w:hanging="2124"/>
        <w:rPr>
          <w:rFonts w:ascii="Arial" w:hAnsi="Arial"/>
          <w:sz w:val="19"/>
        </w:rPr>
      </w:pPr>
    </w:p>
    <w:p w:rsidR="00B36C9A" w:rsidRPr="00E42136" w:rsidRDefault="00B36C9A">
      <w:pPr>
        <w:tabs>
          <w:tab w:val="left" w:pos="2125"/>
        </w:tabs>
        <w:rPr>
          <w:rFonts w:ascii="Arial" w:hAnsi="Arial"/>
          <w:sz w:val="19"/>
        </w:rPr>
      </w:pPr>
      <w:r w:rsidRPr="00E42136">
        <w:rPr>
          <w:rFonts w:ascii="Arial" w:hAnsi="Arial"/>
          <w:sz w:val="19"/>
        </w:rPr>
        <w:t>Seitenlager</w:t>
      </w:r>
      <w:r w:rsidRPr="00E42136">
        <w:rPr>
          <w:rFonts w:ascii="Arial" w:hAnsi="Arial"/>
          <w:sz w:val="19"/>
        </w:rPr>
        <w:tab/>
        <w:t xml:space="preserve">aus </w:t>
      </w:r>
      <w:proofErr w:type="spellStart"/>
      <w:r w:rsidRPr="00E42136">
        <w:rPr>
          <w:rFonts w:ascii="Arial" w:hAnsi="Arial"/>
          <w:sz w:val="19"/>
        </w:rPr>
        <w:t>sendzimierverzinktem</w:t>
      </w:r>
      <w:proofErr w:type="spellEnd"/>
      <w:r w:rsidRPr="00E42136">
        <w:rPr>
          <w:rFonts w:ascii="Arial" w:hAnsi="Arial"/>
          <w:sz w:val="19"/>
        </w:rPr>
        <w:t xml:space="preserve"> Stahlblech, mit schiebbarer Aufnahme für Welle, Antrieb und </w:t>
      </w:r>
      <w:r w:rsidR="00E934B7" w:rsidRPr="00E42136">
        <w:rPr>
          <w:rFonts w:ascii="Arial" w:hAnsi="Arial"/>
          <w:sz w:val="19"/>
        </w:rPr>
        <w:tab/>
      </w:r>
      <w:r w:rsidRPr="00E42136">
        <w:rPr>
          <w:rFonts w:ascii="Arial" w:hAnsi="Arial"/>
          <w:sz w:val="19"/>
        </w:rPr>
        <w:t>Abdeckung.</w:t>
      </w:r>
    </w:p>
    <w:p w:rsidR="00B36C9A" w:rsidRPr="00E42136" w:rsidRDefault="00B36C9A">
      <w:pPr>
        <w:tabs>
          <w:tab w:val="left" w:pos="2125"/>
        </w:tabs>
        <w:ind w:left="2124"/>
        <w:rPr>
          <w:rFonts w:ascii="Arial" w:hAnsi="Arial"/>
          <w:sz w:val="19"/>
        </w:rPr>
      </w:pPr>
    </w:p>
    <w:p w:rsidR="00E934B7" w:rsidRPr="00E42136" w:rsidRDefault="00E934B7" w:rsidP="00E934B7">
      <w:pPr>
        <w:tabs>
          <w:tab w:val="left" w:pos="2127"/>
        </w:tabs>
        <w:ind w:left="2124" w:hanging="2124"/>
        <w:rPr>
          <w:rFonts w:ascii="Arial" w:hAnsi="Arial"/>
          <w:sz w:val="19"/>
        </w:rPr>
      </w:pPr>
      <w:r w:rsidRPr="00E42136">
        <w:rPr>
          <w:rFonts w:ascii="Arial" w:hAnsi="Arial"/>
          <w:sz w:val="19"/>
        </w:rPr>
        <w:t>Bespannung</w:t>
      </w:r>
      <w:r w:rsidRPr="00E42136">
        <w:rPr>
          <w:rFonts w:ascii="Arial" w:hAnsi="Arial"/>
          <w:sz w:val="19"/>
        </w:rPr>
        <w:tab/>
      </w:r>
      <w:r w:rsidRPr="00E42136">
        <w:rPr>
          <w:rFonts w:ascii="Arial" w:hAnsi="Arial" w:cs="Arial"/>
        </w:rPr>
        <w:t>drahtverstärktes</w:t>
      </w:r>
      <w:r w:rsidRPr="00E42136">
        <w:rPr>
          <w:rFonts w:ascii="Arial" w:hAnsi="Arial"/>
          <w:sz w:val="19"/>
        </w:rPr>
        <w:t xml:space="preserve"> </w:t>
      </w:r>
      <w:proofErr w:type="spellStart"/>
      <w:r w:rsidRPr="00E42136">
        <w:rPr>
          <w:rFonts w:ascii="Arial" w:hAnsi="Arial"/>
          <w:sz w:val="19"/>
        </w:rPr>
        <w:t>Glasfilamentgewebe</w:t>
      </w:r>
      <w:proofErr w:type="spellEnd"/>
      <w:r w:rsidRPr="00E42136">
        <w:rPr>
          <w:rFonts w:ascii="Arial" w:hAnsi="Arial"/>
          <w:sz w:val="19"/>
        </w:rPr>
        <w:t xml:space="preserve"> nach DIN 4102-1-A2, beidseitig s</w:t>
      </w:r>
      <w:r w:rsidRPr="00E42136">
        <w:rPr>
          <w:rFonts w:ascii="Arial" w:hAnsi="Arial" w:cs="Arial"/>
        </w:rPr>
        <w:t>ilikonbeschichtet</w:t>
      </w:r>
      <w:r w:rsidRPr="00E42136">
        <w:rPr>
          <w:rFonts w:ascii="Arial" w:hAnsi="Arial"/>
          <w:sz w:val="19"/>
        </w:rPr>
        <w:t>, Gewicht ca. 870g/m², mit allgemeiner bauaufsichtlicher Zulassung, in einem Stück konfektioniert, kein Vernähen auf der Baustelle.</w:t>
      </w:r>
    </w:p>
    <w:p w:rsidR="00E934B7" w:rsidRPr="00E42136" w:rsidRDefault="00E934B7" w:rsidP="00E934B7">
      <w:pPr>
        <w:tabs>
          <w:tab w:val="left" w:pos="2127"/>
        </w:tabs>
        <w:ind w:left="2124"/>
        <w:rPr>
          <w:rFonts w:ascii="Arial" w:hAnsi="Arial"/>
          <w:sz w:val="19"/>
        </w:rPr>
      </w:pPr>
    </w:p>
    <w:p w:rsidR="007B64C1" w:rsidRPr="00E42136" w:rsidRDefault="00E934B7" w:rsidP="00E934B7">
      <w:pPr>
        <w:pStyle w:val="Textkrper-Einzug3"/>
        <w:tabs>
          <w:tab w:val="left" w:pos="0"/>
        </w:tabs>
        <w:ind w:left="0" w:firstLine="0"/>
      </w:pPr>
      <w:r w:rsidRPr="00E42136">
        <w:t>Bedienung</w:t>
      </w:r>
      <w:r w:rsidRPr="00E42136">
        <w:tab/>
      </w:r>
      <w:r w:rsidRPr="00E42136">
        <w:tab/>
        <w:t xml:space="preserve">Antrieb durch einen in der Tuchwelle eingebauten 24V DC </w:t>
      </w:r>
      <w:proofErr w:type="spellStart"/>
      <w:r w:rsidRPr="00E42136">
        <w:t>Failsafe</w:t>
      </w:r>
      <w:proofErr w:type="spellEnd"/>
      <w:r w:rsidRPr="00E42136">
        <w:t xml:space="preserve"> Rohrmotor, obere </w:t>
      </w:r>
    </w:p>
    <w:p w:rsidR="00E934B7" w:rsidRPr="00E42136" w:rsidRDefault="007B64C1" w:rsidP="00E934B7">
      <w:pPr>
        <w:pStyle w:val="Textkrper-Einzug3"/>
        <w:tabs>
          <w:tab w:val="left" w:pos="0"/>
        </w:tabs>
        <w:ind w:left="0" w:firstLine="0"/>
      </w:pPr>
      <w:r w:rsidRPr="00E42136">
        <w:tab/>
      </w:r>
      <w:r w:rsidRPr="00E42136">
        <w:tab/>
      </w:r>
      <w:r w:rsidRPr="00E42136">
        <w:tab/>
      </w:r>
      <w:r w:rsidR="00E934B7" w:rsidRPr="00E42136">
        <w:t>Endlagenabschaltung über Strommessung, ohne Endschalter, mit integrierter</w:t>
      </w:r>
      <w:r w:rsidR="00A23616" w:rsidRPr="00E42136">
        <w:t xml:space="preserve"> </w:t>
      </w:r>
      <w:r w:rsidRPr="00E42136">
        <w:tab/>
      </w:r>
      <w:r w:rsidRPr="00E42136">
        <w:tab/>
      </w:r>
      <w:r w:rsidRPr="00E42136">
        <w:tab/>
      </w:r>
      <w:r w:rsidRPr="00E42136">
        <w:tab/>
      </w:r>
      <w:r w:rsidR="00E934B7" w:rsidRPr="00E42136">
        <w:tab/>
        <w:t xml:space="preserve">Fliehkraftbremse, um die Ablaufgeschwindigkeit beim Abrollen des Behanges zu begrenzen </w:t>
      </w:r>
      <w:r w:rsidR="00E934B7" w:rsidRPr="00E42136">
        <w:tab/>
      </w:r>
      <w:r w:rsidR="00E934B7" w:rsidRPr="00E42136">
        <w:tab/>
      </w:r>
      <w:r w:rsidR="00E934B7" w:rsidRPr="00E42136">
        <w:tab/>
      </w:r>
      <w:r w:rsidR="00E934B7" w:rsidRPr="00E42136">
        <w:tab/>
        <w:t>mit Anschlusskabel ca. 2 m.</w:t>
      </w:r>
    </w:p>
    <w:p w:rsidR="00E934B7" w:rsidRPr="00E42136" w:rsidRDefault="00E934B7" w:rsidP="00E934B7">
      <w:pPr>
        <w:pStyle w:val="Textkrper-Einzug3"/>
        <w:tabs>
          <w:tab w:val="left" w:pos="0"/>
        </w:tabs>
        <w:ind w:left="0" w:firstLine="0"/>
      </w:pPr>
    </w:p>
    <w:p w:rsidR="00E934B7" w:rsidRPr="00E42136" w:rsidRDefault="00E934B7" w:rsidP="00E934B7">
      <w:pPr>
        <w:pStyle w:val="Textkrper-Einzug3"/>
        <w:tabs>
          <w:tab w:val="left" w:pos="0"/>
        </w:tabs>
        <w:ind w:left="0" w:firstLine="0"/>
      </w:pPr>
      <w:r w:rsidRPr="00E42136">
        <w:tab/>
      </w:r>
      <w:r w:rsidRPr="00E42136">
        <w:tab/>
      </w:r>
      <w:r w:rsidRPr="00E42136">
        <w:tab/>
        <w:t xml:space="preserve">Optional: Antrieb durch einen in der Tuchwelle eingebauten 230V </w:t>
      </w:r>
      <w:proofErr w:type="spellStart"/>
      <w:r w:rsidRPr="00E42136">
        <w:t>Failsafe</w:t>
      </w:r>
      <w:proofErr w:type="spellEnd"/>
      <w:r w:rsidRPr="00E42136">
        <w:t xml:space="preserve"> Rohrmotor, obere </w:t>
      </w:r>
      <w:r w:rsidRPr="00E42136">
        <w:tab/>
      </w:r>
      <w:r w:rsidRPr="00E42136">
        <w:tab/>
      </w:r>
      <w:r w:rsidRPr="00E42136">
        <w:tab/>
        <w:t xml:space="preserve">Endlagenabschaltung über mechanische Endschalter, ohne unterer Endschalter, mit </w:t>
      </w:r>
      <w:r w:rsidRPr="00E42136">
        <w:tab/>
      </w:r>
      <w:r w:rsidRPr="00E42136">
        <w:tab/>
      </w:r>
      <w:r w:rsidRPr="00E42136">
        <w:tab/>
      </w:r>
      <w:r w:rsidRPr="00E42136">
        <w:tab/>
        <w:t>integrierter</w:t>
      </w:r>
      <w:r w:rsidR="00A23616" w:rsidRPr="00E42136">
        <w:t xml:space="preserve"> </w:t>
      </w:r>
      <w:r w:rsidRPr="00E42136">
        <w:t xml:space="preserve">Fliehkraftbremse, um die Ablaufgeschwindigkeit beim Abrollen des Behanges zu </w:t>
      </w:r>
      <w:r w:rsidRPr="00E42136">
        <w:tab/>
      </w:r>
      <w:r w:rsidRPr="00E42136">
        <w:tab/>
      </w:r>
      <w:r w:rsidRPr="00E42136">
        <w:tab/>
      </w:r>
      <w:r w:rsidR="00A23616" w:rsidRPr="00E42136">
        <w:tab/>
      </w:r>
      <w:r w:rsidRPr="00E42136">
        <w:t>begrenzen mit Anschlusskabel ca. 2 m.</w:t>
      </w:r>
    </w:p>
    <w:p w:rsidR="00E934B7" w:rsidRPr="00E42136" w:rsidRDefault="00E934B7" w:rsidP="00E934B7">
      <w:pPr>
        <w:pStyle w:val="Textkrper-Zeileneinzug"/>
        <w:tabs>
          <w:tab w:val="left" w:pos="2127"/>
        </w:tabs>
        <w:ind w:left="2124" w:hanging="2124"/>
        <w:rPr>
          <w:sz w:val="19"/>
        </w:rPr>
      </w:pPr>
    </w:p>
    <w:p w:rsidR="00B36C9A" w:rsidRPr="00E42136" w:rsidRDefault="00B36C9A">
      <w:pPr>
        <w:pStyle w:val="Textkrper-Zeileneinzug"/>
        <w:tabs>
          <w:tab w:val="left" w:pos="2125"/>
        </w:tabs>
        <w:ind w:left="2124" w:hanging="2124"/>
        <w:rPr>
          <w:sz w:val="19"/>
        </w:rPr>
      </w:pPr>
      <w:r w:rsidRPr="00E42136">
        <w:rPr>
          <w:sz w:val="19"/>
        </w:rPr>
        <w:t>Anlagenfarben</w:t>
      </w:r>
      <w:r w:rsidRPr="00E42136">
        <w:rPr>
          <w:sz w:val="19"/>
        </w:rPr>
        <w:tab/>
        <w:t xml:space="preserve">Standard: Blechteile </w:t>
      </w:r>
      <w:proofErr w:type="spellStart"/>
      <w:r w:rsidRPr="00E42136">
        <w:rPr>
          <w:sz w:val="19"/>
        </w:rPr>
        <w:t>sendzimierverzinkt</w:t>
      </w:r>
      <w:proofErr w:type="spellEnd"/>
      <w:r w:rsidRPr="00E42136">
        <w:rPr>
          <w:sz w:val="19"/>
        </w:rPr>
        <w:t>,</w:t>
      </w:r>
      <w:r w:rsidR="00A23616" w:rsidRPr="00E42136">
        <w:rPr>
          <w:sz w:val="19"/>
        </w:rPr>
        <w:t xml:space="preserve"> </w:t>
      </w:r>
      <w:r w:rsidRPr="00E42136">
        <w:rPr>
          <w:sz w:val="19"/>
        </w:rPr>
        <w:t>Befestigungsmittel verzinkt</w:t>
      </w:r>
    </w:p>
    <w:p w:rsidR="00B36C9A" w:rsidRPr="00E42136" w:rsidRDefault="00B36C9A">
      <w:pPr>
        <w:pStyle w:val="Textkrper-Zeileneinzug"/>
        <w:tabs>
          <w:tab w:val="left" w:pos="2125"/>
        </w:tabs>
        <w:ind w:left="2124" w:hanging="2124"/>
        <w:rPr>
          <w:sz w:val="19"/>
        </w:rPr>
      </w:pPr>
      <w:r w:rsidRPr="00E42136">
        <w:rPr>
          <w:sz w:val="19"/>
        </w:rPr>
        <w:tab/>
        <w:t>Optional: alle sichtbaren Blechteile pulverbeschichtet</w:t>
      </w:r>
    </w:p>
    <w:p w:rsidR="00B36C9A" w:rsidRPr="00E42136" w:rsidRDefault="00B36C9A">
      <w:pPr>
        <w:pStyle w:val="Textkrper-Zeileneinzug"/>
        <w:tabs>
          <w:tab w:val="left" w:pos="2125"/>
        </w:tabs>
        <w:ind w:left="2124" w:hanging="2124"/>
        <w:rPr>
          <w:sz w:val="19"/>
        </w:rPr>
      </w:pPr>
    </w:p>
    <w:p w:rsidR="00B36C9A" w:rsidRPr="00E42136" w:rsidRDefault="00B36C9A">
      <w:pPr>
        <w:pStyle w:val="Textkrper-Zeileneinzug"/>
        <w:tabs>
          <w:tab w:val="left" w:pos="2125"/>
        </w:tabs>
        <w:ind w:left="2124" w:hanging="2124"/>
        <w:rPr>
          <w:sz w:val="19"/>
        </w:rPr>
      </w:pPr>
      <w:r w:rsidRPr="00E42136">
        <w:rPr>
          <w:sz w:val="19"/>
        </w:rPr>
        <w:t>Montage</w:t>
      </w:r>
      <w:r w:rsidRPr="00E42136">
        <w:rPr>
          <w:sz w:val="19"/>
        </w:rPr>
        <w:tab/>
        <w:t xml:space="preserve">Wand-, Nischen oder Leibungsmontage möglich. </w:t>
      </w:r>
    </w:p>
    <w:p w:rsidR="00B36C9A" w:rsidRPr="00E42136" w:rsidRDefault="00B36C9A">
      <w:pPr>
        <w:pStyle w:val="Textkrper-Zeileneinzug"/>
        <w:tabs>
          <w:tab w:val="left" w:pos="2125"/>
        </w:tabs>
        <w:ind w:left="2124" w:hanging="2124"/>
        <w:rPr>
          <w:sz w:val="19"/>
        </w:rPr>
      </w:pPr>
      <w:r w:rsidRPr="00E42136">
        <w:rPr>
          <w:sz w:val="19"/>
        </w:rPr>
        <w:tab/>
        <w:t>Lieferung ohne Montageschrauben bzw. Dübel.</w:t>
      </w:r>
    </w:p>
    <w:p w:rsidR="00B36C9A" w:rsidRPr="00E42136" w:rsidRDefault="00B36C9A">
      <w:pPr>
        <w:pStyle w:val="Textkrper-Zeileneinzug"/>
        <w:tabs>
          <w:tab w:val="left" w:pos="2125"/>
        </w:tabs>
        <w:ind w:left="2124" w:firstLine="0"/>
        <w:rPr>
          <w:sz w:val="19"/>
        </w:rPr>
      </w:pPr>
    </w:p>
    <w:p w:rsidR="00B36C9A" w:rsidRPr="00E42136" w:rsidRDefault="00B36C9A">
      <w:pPr>
        <w:pStyle w:val="Textkrper-Zeileneinzug"/>
        <w:tabs>
          <w:tab w:val="left" w:pos="2125"/>
        </w:tabs>
        <w:ind w:left="2124" w:hanging="2124"/>
        <w:rPr>
          <w:sz w:val="19"/>
        </w:rPr>
      </w:pPr>
      <w:r w:rsidRPr="00E42136">
        <w:rPr>
          <w:sz w:val="19"/>
        </w:rPr>
        <w:t>Fabrikat</w:t>
      </w:r>
      <w:r w:rsidRPr="00E42136">
        <w:rPr>
          <w:sz w:val="19"/>
        </w:rPr>
        <w:tab/>
        <w:t>Der Ausschreibung</w:t>
      </w:r>
      <w:r w:rsidR="0010130A" w:rsidRPr="00E42136">
        <w:rPr>
          <w:sz w:val="19"/>
        </w:rPr>
        <w:t xml:space="preserve"> liegt das Fabrikat </w:t>
      </w:r>
      <w:r w:rsidR="007B64C1" w:rsidRPr="00E42136">
        <w:rPr>
          <w:sz w:val="19"/>
        </w:rPr>
        <w:t xml:space="preserve">26-8031 </w:t>
      </w:r>
      <w:r w:rsidR="0010130A" w:rsidRPr="00E42136">
        <w:rPr>
          <w:sz w:val="19"/>
        </w:rPr>
        <w:t xml:space="preserve">BSV </w:t>
      </w:r>
      <w:r w:rsidR="007B64C1" w:rsidRPr="00E42136">
        <w:rPr>
          <w:sz w:val="19"/>
        </w:rPr>
        <w:t>E</w:t>
      </w:r>
      <w:r w:rsidR="0010130A" w:rsidRPr="00E42136">
        <w:rPr>
          <w:sz w:val="19"/>
        </w:rPr>
        <w:t xml:space="preserve"> </w:t>
      </w:r>
      <w:r w:rsidRPr="00E42136">
        <w:rPr>
          <w:sz w:val="19"/>
        </w:rPr>
        <w:t xml:space="preserve">der Firma </w:t>
      </w:r>
      <w:proofErr w:type="spellStart"/>
      <w:r w:rsidRPr="00E42136">
        <w:rPr>
          <w:sz w:val="19"/>
        </w:rPr>
        <w:t>clauss</w:t>
      </w:r>
      <w:proofErr w:type="spellEnd"/>
      <w:r w:rsidRPr="00E42136">
        <w:rPr>
          <w:sz w:val="19"/>
        </w:rPr>
        <w:t xml:space="preserve"> </w:t>
      </w:r>
      <w:proofErr w:type="spellStart"/>
      <w:r w:rsidRPr="00E42136">
        <w:rPr>
          <w:sz w:val="19"/>
        </w:rPr>
        <w:t>markisen</w:t>
      </w:r>
      <w:proofErr w:type="spellEnd"/>
      <w:r w:rsidRPr="00E42136">
        <w:rPr>
          <w:sz w:val="19"/>
        </w:rPr>
        <w:t xml:space="preserve"> Projekt GmbH, </w:t>
      </w:r>
      <w:r w:rsidR="00497B47" w:rsidRPr="00E42136">
        <w:rPr>
          <w:sz w:val="19"/>
        </w:rPr>
        <w:t xml:space="preserve">Sindelfinger Straße 21, 70771 Leinfelden-Echterdingen </w:t>
      </w:r>
      <w:r w:rsidRPr="00E42136">
        <w:rPr>
          <w:sz w:val="19"/>
        </w:rPr>
        <w:t>zugrunde oder gleichwertig.</w:t>
      </w:r>
    </w:p>
    <w:sectPr w:rsidR="00B36C9A" w:rsidRPr="00E42136" w:rsidSect="00631644">
      <w:headerReference w:type="default" r:id="rId7"/>
      <w:footerReference w:type="default" r:id="rId8"/>
      <w:pgSz w:w="11906" w:h="16838"/>
      <w:pgMar w:top="1134" w:right="964" w:bottom="1134" w:left="964" w:header="720" w:footer="9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6C2" w:rsidRDefault="003926C2">
      <w:r>
        <w:separator/>
      </w:r>
    </w:p>
  </w:endnote>
  <w:endnote w:type="continuationSeparator" w:id="0">
    <w:p w:rsidR="003926C2" w:rsidRDefault="0039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A" w:rsidRPr="003D58F9" w:rsidRDefault="00CC2174" w:rsidP="003D58F9">
    <w:pPr>
      <w:pStyle w:val="Textkrper-Zeileneinzug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\* MERGEFORMAT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LV 26-8031 BSV E Stabführung.docx</w:t>
    </w:r>
    <w:r>
      <w:rPr>
        <w:snapToGrid w:val="0"/>
        <w:sz w:val="16"/>
      </w:rPr>
      <w:fldChar w:fldCharType="end"/>
    </w:r>
    <w:r w:rsidR="00B36C9A">
      <w:rPr>
        <w:snapToGrid w:val="0"/>
        <w:sz w:val="16"/>
      </w:rPr>
      <w:tab/>
    </w:r>
    <w:r w:rsidR="00B36C9A">
      <w:rPr>
        <w:snapToGrid w:val="0"/>
        <w:sz w:val="16"/>
      </w:rPr>
      <w:tab/>
    </w:r>
    <w:r w:rsidR="00B36C9A">
      <w:rPr>
        <w:snapToGrid w:val="0"/>
        <w:sz w:val="16"/>
      </w:rPr>
      <w:tab/>
    </w:r>
    <w:r w:rsidR="00B36C9A">
      <w:rPr>
        <w:snapToGrid w:val="0"/>
        <w:sz w:val="16"/>
      </w:rPr>
      <w:tab/>
    </w:r>
    <w:r w:rsidR="00B36C9A">
      <w:rPr>
        <w:snapToGrid w:val="0"/>
        <w:sz w:val="16"/>
      </w:rPr>
      <w:tab/>
    </w:r>
    <w:r w:rsidR="00B36C9A">
      <w:rPr>
        <w:snapToGrid w:val="0"/>
        <w:sz w:val="16"/>
      </w:rPr>
      <w:tab/>
    </w:r>
    <w:r w:rsidR="00B36C9A">
      <w:rPr>
        <w:snapToGrid w:val="0"/>
        <w:sz w:val="16"/>
      </w:rPr>
      <w:tab/>
    </w:r>
    <w:r w:rsidR="00B36C9A">
      <w:rPr>
        <w:sz w:val="16"/>
      </w:rPr>
      <w:t>Tec</w:t>
    </w:r>
    <w:r w:rsidR="003D58F9">
      <w:rPr>
        <w:sz w:val="16"/>
      </w:rPr>
      <w:t>hnische Änderungen vorbehalten.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6C2" w:rsidRDefault="003926C2">
      <w:r>
        <w:separator/>
      </w:r>
    </w:p>
  </w:footnote>
  <w:footnote w:type="continuationSeparator" w:id="0">
    <w:p w:rsidR="003926C2" w:rsidRDefault="00392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A" w:rsidRDefault="007B64C1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5016500</wp:posOffset>
          </wp:positionH>
          <wp:positionV relativeFrom="paragraph">
            <wp:posOffset>-285750</wp:posOffset>
          </wp:positionV>
          <wp:extent cx="1533525" cy="561975"/>
          <wp:effectExtent l="0" t="0" r="0" b="0"/>
          <wp:wrapSquare wrapText="bothSides"/>
          <wp:docPr id="1" name="Bild 1" descr="cm_logo2_brandschutz_200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m_logo2_brandschutz_2001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73CF"/>
    <w:multiLevelType w:val="hybridMultilevel"/>
    <w:tmpl w:val="F06AAD62"/>
    <w:lvl w:ilvl="0" w:tplc="E74498E4">
      <w:numFmt w:val="bullet"/>
      <w:lvlText w:val="–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A72584"/>
    <w:multiLevelType w:val="hybridMultilevel"/>
    <w:tmpl w:val="AD701AC8"/>
    <w:lvl w:ilvl="0" w:tplc="A0823042">
      <w:numFmt w:val="bullet"/>
      <w:lvlText w:val="–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C0708A9"/>
    <w:multiLevelType w:val="hybridMultilevel"/>
    <w:tmpl w:val="F190D6CC"/>
    <w:lvl w:ilvl="0" w:tplc="DA1883BA">
      <w:start w:val="230"/>
      <w:numFmt w:val="bullet"/>
      <w:lvlText w:val="–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76C5459B"/>
    <w:multiLevelType w:val="hybridMultilevel"/>
    <w:tmpl w:val="874E4F9C"/>
    <w:lvl w:ilvl="0" w:tplc="7AE07EBC">
      <w:start w:val="230"/>
      <w:numFmt w:val="bullet"/>
      <w:lvlText w:val="–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79977B11"/>
    <w:multiLevelType w:val="hybridMultilevel"/>
    <w:tmpl w:val="C1961A30"/>
    <w:lvl w:ilvl="0" w:tplc="012C4B9A">
      <w:start w:val="230"/>
      <w:numFmt w:val="bullet"/>
      <w:lvlText w:val="–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47"/>
    <w:rsid w:val="000010D5"/>
    <w:rsid w:val="00074224"/>
    <w:rsid w:val="0010130A"/>
    <w:rsid w:val="001C4813"/>
    <w:rsid w:val="003926C2"/>
    <w:rsid w:val="003A14CF"/>
    <w:rsid w:val="003D58F9"/>
    <w:rsid w:val="00450014"/>
    <w:rsid w:val="00497B47"/>
    <w:rsid w:val="005327F2"/>
    <w:rsid w:val="005E1604"/>
    <w:rsid w:val="006062A0"/>
    <w:rsid w:val="00631644"/>
    <w:rsid w:val="00684BE1"/>
    <w:rsid w:val="00770DEB"/>
    <w:rsid w:val="007B64C1"/>
    <w:rsid w:val="00987A6A"/>
    <w:rsid w:val="009A28DD"/>
    <w:rsid w:val="00A23616"/>
    <w:rsid w:val="00A91E2F"/>
    <w:rsid w:val="00B36C9A"/>
    <w:rsid w:val="00B73C40"/>
    <w:rsid w:val="00BA2A41"/>
    <w:rsid w:val="00BD028A"/>
    <w:rsid w:val="00CC2174"/>
    <w:rsid w:val="00D502A2"/>
    <w:rsid w:val="00E42136"/>
    <w:rsid w:val="00E934B7"/>
    <w:rsid w:val="00F44A55"/>
    <w:rsid w:val="00F7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58BB7A5"/>
  <w15:chartTrackingRefBased/>
  <w15:docId w15:val="{69A98D7B-93A1-48F7-99D4-6996C4E8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napToGrid w:val="0"/>
      <w:color w:val="000000"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1410" w:hanging="1410"/>
    </w:pPr>
    <w:rPr>
      <w:rFonts w:ascii="Arial" w:hAnsi="Arial" w:cs="Arial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semiHidden/>
    <w:pPr>
      <w:ind w:left="1843"/>
    </w:pPr>
    <w:rPr>
      <w:rFonts w:ascii="Arial" w:hAnsi="Arial"/>
      <w:sz w:val="18"/>
    </w:rPr>
  </w:style>
  <w:style w:type="paragraph" w:styleId="Textkrper">
    <w:name w:val="Body Text"/>
    <w:basedOn w:val="Standard"/>
    <w:semiHidden/>
    <w:rPr>
      <w:rFonts w:ascii="Arial" w:hAnsi="Arial" w:cs="Arial"/>
      <w:b/>
      <w:bCs/>
      <w:sz w:val="28"/>
      <w:szCs w:val="24"/>
    </w:rPr>
  </w:style>
  <w:style w:type="paragraph" w:styleId="Textkrper-Einzug3">
    <w:name w:val="Body Text Indent 3"/>
    <w:basedOn w:val="Standard"/>
    <w:link w:val="Textkrper-Einzug3Zchn"/>
    <w:semiHidden/>
    <w:pPr>
      <w:ind w:left="2124" w:hanging="2124"/>
    </w:pPr>
    <w:rPr>
      <w:rFonts w:ascii="Arial" w:hAnsi="Arial"/>
      <w:sz w:val="19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E934B7"/>
    <w:rPr>
      <w:rFonts w:ascii="Arial" w:hAnsi="Arial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MHZ Hachtel GmbH &amp; Co. KG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Marc Jansen</dc:creator>
  <cp:keywords/>
  <cp:lastModifiedBy>Steffen Kuehnel</cp:lastModifiedBy>
  <cp:revision>5</cp:revision>
  <cp:lastPrinted>2017-03-17T07:47:00Z</cp:lastPrinted>
  <dcterms:created xsi:type="dcterms:W3CDTF">2021-11-30T13:21:00Z</dcterms:created>
  <dcterms:modified xsi:type="dcterms:W3CDTF">2022-03-11T05:37:00Z</dcterms:modified>
</cp:coreProperties>
</file>